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1A89" w14:textId="77777777" w:rsidR="000713C5" w:rsidRDefault="000713C5"/>
    <w:p w14:paraId="0E12CA4B" w14:textId="77777777" w:rsidR="00781BA1" w:rsidRDefault="00781BA1"/>
    <w:p w14:paraId="21C7DB9B" w14:textId="685FC42A" w:rsidR="00781BA1" w:rsidRDefault="00781BA1" w:rsidP="00781BA1">
      <w:pPr>
        <w:jc w:val="center"/>
      </w:pPr>
      <w:r>
        <w:t>PUBLIC AUCTION</w:t>
      </w:r>
    </w:p>
    <w:p w14:paraId="5C07A4B3" w14:textId="5F83AC2C" w:rsidR="00781BA1" w:rsidRDefault="00781BA1" w:rsidP="00781BA1">
      <w:pPr>
        <w:jc w:val="center"/>
      </w:pPr>
      <w:r>
        <w:t>96 ACRE SENECA COUNTY FARM</w:t>
      </w:r>
    </w:p>
    <w:p w14:paraId="2E1406FA" w14:textId="77777777" w:rsidR="00781BA1" w:rsidRDefault="00781BA1" w:rsidP="00781BA1">
      <w:pPr>
        <w:jc w:val="center"/>
      </w:pPr>
    </w:p>
    <w:p w14:paraId="61211158" w14:textId="54B52AAF" w:rsidR="00781BA1" w:rsidRDefault="00781BA1" w:rsidP="00781BA1">
      <w:pPr>
        <w:jc w:val="center"/>
      </w:pPr>
      <w:r>
        <w:t>WEDNESDAY       MARCH 13</w:t>
      </w:r>
      <w:r w:rsidRPr="00781BA1">
        <w:rPr>
          <w:vertAlign w:val="superscript"/>
        </w:rPr>
        <w:t>TH</w:t>
      </w:r>
      <w:r>
        <w:t xml:space="preserve">   @   1:00 PM</w:t>
      </w:r>
    </w:p>
    <w:p w14:paraId="5F296940" w14:textId="77777777" w:rsidR="00781BA1" w:rsidRDefault="00781BA1" w:rsidP="00781BA1">
      <w:pPr>
        <w:jc w:val="center"/>
      </w:pPr>
    </w:p>
    <w:p w14:paraId="6A056B01" w14:textId="5311EEB2" w:rsidR="00781BA1" w:rsidRDefault="00781BA1" w:rsidP="00781BA1">
      <w:pPr>
        <w:jc w:val="center"/>
      </w:pPr>
      <w:r>
        <w:t>LOCATED AT 4186 RIDGE ROAD      SENECA FALLS, NY 13148</w:t>
      </w:r>
    </w:p>
    <w:p w14:paraId="60547993" w14:textId="77777777" w:rsidR="00781BA1" w:rsidRDefault="00781BA1" w:rsidP="00781BA1">
      <w:pPr>
        <w:jc w:val="center"/>
      </w:pPr>
    </w:p>
    <w:p w14:paraId="6C4B491F" w14:textId="1BA543FC" w:rsidR="00781BA1" w:rsidRDefault="00781BA1" w:rsidP="00781BA1">
      <w:pPr>
        <w:jc w:val="left"/>
      </w:pPr>
      <w:r>
        <w:t>A 96 ACRES Seneca County Farm with 77 acres tillable; 2 story 4 bedroom house w/1630 sq ft of living area; 50’ X 56’ Pole Barn w/electric &amp; water; 75’ X 370’ Hog Barn ready to be reconditioned w/6 farrowing rooms; 28’ X 70’ isolation barn w/office; (2) 500K manure lagoons; (2) 28T feed bins</w:t>
      </w:r>
    </w:p>
    <w:p w14:paraId="7A4C6BFF" w14:textId="1141320B" w:rsidR="00781BA1" w:rsidRDefault="00781BA1" w:rsidP="00781BA1">
      <w:pPr>
        <w:jc w:val="left"/>
      </w:pPr>
      <w:r>
        <w:t>For more information contact licensed real estate broker</w:t>
      </w:r>
    </w:p>
    <w:p w14:paraId="0F90E902" w14:textId="77777777" w:rsidR="00781BA1" w:rsidRDefault="00781BA1" w:rsidP="00781BA1">
      <w:pPr>
        <w:jc w:val="left"/>
      </w:pPr>
    </w:p>
    <w:p w14:paraId="68EFC9AE" w14:textId="4A0A7CF8" w:rsidR="00781BA1" w:rsidRDefault="00781BA1" w:rsidP="00781BA1">
      <w:pPr>
        <w:jc w:val="left"/>
      </w:pPr>
      <w:r>
        <w:t>HOWARD W. VISSCHER LICENSED REAL ESTATE BROKER</w:t>
      </w:r>
    </w:p>
    <w:p w14:paraId="4D053074" w14:textId="0919F55A" w:rsidR="00781BA1" w:rsidRDefault="00781BA1" w:rsidP="00781BA1">
      <w:pPr>
        <w:jc w:val="left"/>
      </w:pPr>
      <w:r>
        <w:t>NICHOLS, NEW YORK         607-699-7250</w:t>
      </w:r>
    </w:p>
    <w:sectPr w:rsidR="0078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A1"/>
    <w:rsid w:val="000713C5"/>
    <w:rsid w:val="003C65C1"/>
    <w:rsid w:val="00781BA1"/>
    <w:rsid w:val="008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9C1C"/>
  <w15:chartTrackingRefBased/>
  <w15:docId w15:val="{7FD4B859-950C-4FF2-8A1A-F621721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C1"/>
  </w:style>
  <w:style w:type="paragraph" w:styleId="Heading1">
    <w:name w:val="heading 1"/>
    <w:basedOn w:val="Normal"/>
    <w:next w:val="Normal"/>
    <w:link w:val="Heading1Char"/>
    <w:uiPriority w:val="9"/>
    <w:qFormat/>
    <w:rsid w:val="003C65C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5C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5C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5C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5C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5C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5C1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5C1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5C1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5C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5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5C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5C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5C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5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5C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5C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5C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5C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65C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C65C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5C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65C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C65C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C65C1"/>
    <w:rPr>
      <w:i/>
      <w:iCs/>
      <w:color w:val="auto"/>
    </w:rPr>
  </w:style>
  <w:style w:type="paragraph" w:styleId="NoSpacing">
    <w:name w:val="No Spacing"/>
    <w:uiPriority w:val="1"/>
    <w:qFormat/>
    <w:rsid w:val="003C65C1"/>
  </w:style>
  <w:style w:type="paragraph" w:styleId="Quote">
    <w:name w:val="Quote"/>
    <w:basedOn w:val="Normal"/>
    <w:next w:val="Normal"/>
    <w:link w:val="QuoteChar"/>
    <w:uiPriority w:val="29"/>
    <w:qFormat/>
    <w:rsid w:val="003C65C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65C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5C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5C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C65C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C65C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C65C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C65C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C65C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5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 acre farm</dc:title>
  <dc:subject/>
  <dc:creator>Carol Visscher</dc:creator>
  <cp:keywords>96 acre farm</cp:keywords>
  <dc:description/>
  <cp:lastModifiedBy>Carol Visscher</cp:lastModifiedBy>
  <cp:revision>2</cp:revision>
  <dcterms:created xsi:type="dcterms:W3CDTF">2024-02-26T18:00:00Z</dcterms:created>
  <dcterms:modified xsi:type="dcterms:W3CDTF">2024-02-26T18:11:00Z</dcterms:modified>
</cp:coreProperties>
</file>