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084E" w14:textId="04CB95A0" w:rsidR="00380D4E" w:rsidRPr="003275BB" w:rsidRDefault="009E0E0F" w:rsidP="00964721">
      <w:pPr>
        <w:shd w:val="clear" w:color="auto" w:fill="FFFFFF"/>
        <w:spacing w:after="0" w:line="240" w:lineRule="auto"/>
        <w:jc w:val="center"/>
        <w:outlineLvl w:val="0"/>
        <w:rPr>
          <w:rFonts w:ascii="inherit" w:eastAsia="Times New Roman" w:hAnsi="inherit" w:cs="Helvetica"/>
          <w:b/>
          <w:bCs/>
          <w:color w:val="1F3864" w:themeColor="accent1" w:themeShade="80"/>
          <w:kern w:val="36"/>
          <w:sz w:val="40"/>
          <w:szCs w:val="40"/>
          <w:bdr w:val="none" w:sz="0" w:space="0" w:color="auto" w:frame="1"/>
        </w:rPr>
      </w:pPr>
      <w:r>
        <w:rPr>
          <w:rFonts w:ascii="inherit" w:eastAsia="Times New Roman" w:hAnsi="inherit" w:cs="Helvetica"/>
          <w:b/>
          <w:bCs/>
          <w:noProof/>
          <w:color w:val="1F3864" w:themeColor="accent1" w:themeShade="80"/>
          <w:kern w:val="36"/>
          <w:sz w:val="40"/>
          <w:szCs w:val="40"/>
          <w:bdr w:val="none" w:sz="0" w:space="0" w:color="auto" w:frame="1"/>
        </w:rPr>
        <w:drawing>
          <wp:inline distT="0" distB="0" distL="0" distR="0" wp14:anchorId="02081E6F" wp14:editId="77D47D2A">
            <wp:extent cx="1144059"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0415" cy="347802"/>
                    </a:xfrm>
                    <a:prstGeom prst="rect">
                      <a:avLst/>
                    </a:prstGeom>
                  </pic:spPr>
                </pic:pic>
              </a:graphicData>
            </a:graphic>
          </wp:inline>
        </w:drawing>
      </w:r>
      <w:r>
        <w:rPr>
          <w:rFonts w:ascii="inherit" w:eastAsia="Times New Roman" w:hAnsi="inherit" w:cs="Helvetica"/>
          <w:b/>
          <w:bCs/>
          <w:color w:val="1F3864" w:themeColor="accent1" w:themeShade="80"/>
          <w:kern w:val="36"/>
          <w:sz w:val="40"/>
          <w:szCs w:val="40"/>
          <w:bdr w:val="none" w:sz="0" w:space="0" w:color="auto" w:frame="1"/>
        </w:rPr>
        <w:t xml:space="preserve">     </w:t>
      </w:r>
      <w:r w:rsidR="003275BB" w:rsidRPr="003275BB">
        <w:rPr>
          <w:rFonts w:ascii="inherit" w:eastAsia="Times New Roman" w:hAnsi="inherit" w:cs="Helvetica"/>
          <w:b/>
          <w:bCs/>
          <w:color w:val="1F3864" w:themeColor="accent1" w:themeShade="80"/>
          <w:kern w:val="36"/>
          <w:sz w:val="40"/>
          <w:szCs w:val="40"/>
          <w:bdr w:val="none" w:sz="0" w:space="0" w:color="auto" w:frame="1"/>
        </w:rPr>
        <w:t xml:space="preserve">LIVE COUNTRY </w:t>
      </w:r>
      <w:r w:rsidR="00964721" w:rsidRPr="003275BB">
        <w:rPr>
          <w:rFonts w:ascii="inherit" w:eastAsia="Times New Roman" w:hAnsi="inherit" w:cs="Helvetica"/>
          <w:b/>
          <w:bCs/>
          <w:color w:val="1F3864" w:themeColor="accent1" w:themeShade="80"/>
          <w:kern w:val="36"/>
          <w:sz w:val="40"/>
          <w:szCs w:val="40"/>
          <w:bdr w:val="none" w:sz="0" w:space="0" w:color="auto" w:frame="1"/>
        </w:rPr>
        <w:t>ESTATE AUCTION</w:t>
      </w:r>
      <w:r>
        <w:rPr>
          <w:rFonts w:ascii="inherit" w:eastAsia="Times New Roman" w:hAnsi="inherit" w:cs="Helvetica"/>
          <w:b/>
          <w:bCs/>
          <w:noProof/>
          <w:color w:val="000000" w:themeColor="text1"/>
          <w:kern w:val="36"/>
          <w:sz w:val="26"/>
          <w:szCs w:val="26"/>
          <w:bdr w:val="none" w:sz="0" w:space="0" w:color="auto" w:frame="1"/>
        </w:rPr>
        <w:t xml:space="preserve">     </w:t>
      </w:r>
      <w:r>
        <w:rPr>
          <w:rFonts w:ascii="inherit" w:eastAsia="Times New Roman" w:hAnsi="inherit" w:cs="Helvetica"/>
          <w:b/>
          <w:bCs/>
          <w:noProof/>
          <w:color w:val="000000" w:themeColor="text1"/>
          <w:kern w:val="36"/>
          <w:sz w:val="26"/>
          <w:szCs w:val="26"/>
          <w:bdr w:val="none" w:sz="0" w:space="0" w:color="auto" w:frame="1"/>
        </w:rPr>
        <w:drawing>
          <wp:inline distT="0" distB="0" distL="0" distR="0" wp14:anchorId="5D687C40" wp14:editId="0C738F3A">
            <wp:extent cx="1200150" cy="319151"/>
            <wp:effectExtent l="0" t="0" r="0" b="5080"/>
            <wp:docPr id="2" name="Picture 2"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ap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0757" cy="345905"/>
                    </a:xfrm>
                    <a:prstGeom prst="rect">
                      <a:avLst/>
                    </a:prstGeom>
                  </pic:spPr>
                </pic:pic>
              </a:graphicData>
            </a:graphic>
          </wp:inline>
        </w:drawing>
      </w:r>
    </w:p>
    <w:p w14:paraId="749BC541" w14:textId="423C50BF" w:rsidR="00380D4E" w:rsidRPr="003275BB" w:rsidRDefault="003275BB" w:rsidP="00F55457">
      <w:pPr>
        <w:shd w:val="clear" w:color="auto" w:fill="FFFFFF"/>
        <w:spacing w:after="0" w:line="240" w:lineRule="auto"/>
        <w:jc w:val="center"/>
        <w:outlineLvl w:val="0"/>
        <w:rPr>
          <w:rFonts w:ascii="inherit" w:eastAsia="Times New Roman" w:hAnsi="inherit" w:cs="Helvetica"/>
          <w:b/>
          <w:bCs/>
          <w:color w:val="FF0000"/>
          <w:kern w:val="36"/>
          <w:sz w:val="122"/>
          <w:szCs w:val="122"/>
          <w:bdr w:val="none" w:sz="0" w:space="0" w:color="auto" w:frame="1"/>
        </w:rPr>
      </w:pPr>
      <w:r w:rsidRPr="003275BB">
        <w:rPr>
          <w:rFonts w:ascii="inherit" w:eastAsia="Times New Roman" w:hAnsi="inherit" w:cs="Helvetica"/>
          <w:b/>
          <w:bCs/>
          <w:color w:val="FF0000"/>
          <w:kern w:val="36"/>
          <w:sz w:val="122"/>
          <w:szCs w:val="122"/>
          <w:bdr w:val="none" w:sz="0" w:space="0" w:color="auto" w:frame="1"/>
        </w:rPr>
        <w:t>Ballard Pace Estate</w:t>
      </w:r>
    </w:p>
    <w:p w14:paraId="0ED5601C" w14:textId="7D73B1BD" w:rsidR="00F55457" w:rsidRPr="003275BB" w:rsidRDefault="00C127C7" w:rsidP="00F55457">
      <w:pPr>
        <w:shd w:val="clear" w:color="auto" w:fill="FFFFFF"/>
        <w:spacing w:after="0" w:line="240" w:lineRule="auto"/>
        <w:jc w:val="center"/>
        <w:outlineLvl w:val="0"/>
        <w:rPr>
          <w:rFonts w:ascii="inherit" w:eastAsia="Times New Roman" w:hAnsi="inherit" w:cs="Helvetica"/>
          <w:b/>
          <w:bCs/>
          <w:color w:val="FF0000"/>
          <w:kern w:val="36"/>
          <w:sz w:val="70"/>
          <w:szCs w:val="70"/>
          <w:bdr w:val="none" w:sz="0" w:space="0" w:color="auto" w:frame="1"/>
        </w:rPr>
      </w:pPr>
      <w:r>
        <w:rPr>
          <w:rFonts w:ascii="inherit" w:eastAsia="Times New Roman" w:hAnsi="inherit" w:cs="Helvetica"/>
          <w:b/>
          <w:bCs/>
          <w:noProof/>
          <w:color w:val="FF0000"/>
          <w:kern w:val="36"/>
          <w:sz w:val="70"/>
          <w:szCs w:val="70"/>
          <w:bdr w:val="none" w:sz="0" w:space="0" w:color="auto" w:frame="1"/>
        </w:rPr>
        <w:drawing>
          <wp:inline distT="0" distB="0" distL="0" distR="0" wp14:anchorId="567477A8" wp14:editId="5703D9F6">
            <wp:extent cx="714375" cy="5188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872" cy="526472"/>
                    </a:xfrm>
                    <a:prstGeom prst="rect">
                      <a:avLst/>
                    </a:prstGeom>
                  </pic:spPr>
                </pic:pic>
              </a:graphicData>
            </a:graphic>
          </wp:inline>
        </w:drawing>
      </w:r>
      <w:r>
        <w:rPr>
          <w:rFonts w:ascii="inherit" w:eastAsia="Times New Roman" w:hAnsi="inherit" w:cs="Helvetica"/>
          <w:b/>
          <w:bCs/>
          <w:color w:val="FF0000"/>
          <w:kern w:val="36"/>
          <w:sz w:val="70"/>
          <w:szCs w:val="70"/>
          <w:bdr w:val="none" w:sz="0" w:space="0" w:color="auto" w:frame="1"/>
        </w:rPr>
        <w:t xml:space="preserve">    </w:t>
      </w:r>
      <w:r w:rsidR="00380D4E" w:rsidRPr="003275BB">
        <w:rPr>
          <w:rFonts w:ascii="inherit" w:eastAsia="Times New Roman" w:hAnsi="inherit" w:cs="Helvetica"/>
          <w:b/>
          <w:bCs/>
          <w:color w:val="FF0000"/>
          <w:kern w:val="36"/>
          <w:sz w:val="70"/>
          <w:szCs w:val="70"/>
          <w:bdr w:val="none" w:sz="0" w:space="0" w:color="auto" w:frame="1"/>
        </w:rPr>
        <w:t xml:space="preserve">LIVE ONSITE </w:t>
      </w:r>
      <w:r w:rsidR="00EE225B" w:rsidRPr="003275BB">
        <w:rPr>
          <w:rFonts w:ascii="inherit" w:eastAsia="Times New Roman" w:hAnsi="inherit" w:cs="Helvetica"/>
          <w:b/>
          <w:bCs/>
          <w:color w:val="FF0000"/>
          <w:kern w:val="36"/>
          <w:sz w:val="70"/>
          <w:szCs w:val="70"/>
          <w:bdr w:val="none" w:sz="0" w:space="0" w:color="auto" w:frame="1"/>
        </w:rPr>
        <w:t>Auction</w:t>
      </w:r>
      <w:r w:rsidR="00F65A1C">
        <w:rPr>
          <w:noProof/>
        </w:rPr>
        <w:t xml:space="preserve">            </w:t>
      </w:r>
      <w:r w:rsidR="00F65A1C">
        <w:rPr>
          <w:noProof/>
        </w:rPr>
        <w:drawing>
          <wp:inline distT="0" distB="0" distL="0" distR="0" wp14:anchorId="441A4BB3" wp14:editId="3FD6EAAB">
            <wp:extent cx="609600" cy="538706"/>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554" cy="555456"/>
                    </a:xfrm>
                    <a:prstGeom prst="rect">
                      <a:avLst/>
                    </a:prstGeom>
                  </pic:spPr>
                </pic:pic>
              </a:graphicData>
            </a:graphic>
          </wp:inline>
        </w:drawing>
      </w:r>
    </w:p>
    <w:p w14:paraId="6199A53E" w14:textId="09F5E175" w:rsidR="00762FF0" w:rsidRPr="00380D4E" w:rsidRDefault="00762FF0" w:rsidP="00F55457">
      <w:pPr>
        <w:shd w:val="clear" w:color="auto" w:fill="FFFFFF"/>
        <w:spacing w:after="0" w:line="240" w:lineRule="auto"/>
        <w:jc w:val="center"/>
        <w:outlineLvl w:val="0"/>
        <w:rPr>
          <w:rFonts w:ascii="inherit" w:eastAsia="Times New Roman" w:hAnsi="inherit" w:cs="Helvetica"/>
          <w:b/>
          <w:bCs/>
          <w:color w:val="000000" w:themeColor="text1"/>
          <w:kern w:val="36"/>
          <w:sz w:val="26"/>
          <w:szCs w:val="26"/>
          <w:bdr w:val="none" w:sz="0" w:space="0" w:color="auto" w:frame="1"/>
        </w:rPr>
      </w:pPr>
      <w:r w:rsidRPr="00380D4E">
        <w:rPr>
          <w:rFonts w:ascii="inherit" w:eastAsia="Times New Roman" w:hAnsi="inherit" w:cs="Helvetica"/>
          <w:b/>
          <w:bCs/>
          <w:color w:val="000000" w:themeColor="text1"/>
          <w:kern w:val="36"/>
          <w:sz w:val="26"/>
          <w:szCs w:val="26"/>
          <w:bdr w:val="none" w:sz="0" w:space="0" w:color="auto" w:frame="1"/>
        </w:rPr>
        <w:t>Presented by Freeland Auction Services</w:t>
      </w:r>
      <w:r w:rsidR="00380D4E">
        <w:rPr>
          <w:rFonts w:ascii="inherit" w:eastAsia="Times New Roman" w:hAnsi="inherit" w:cs="Helvetica"/>
          <w:b/>
          <w:bCs/>
          <w:color w:val="000000" w:themeColor="text1"/>
          <w:kern w:val="36"/>
          <w:sz w:val="26"/>
          <w:szCs w:val="26"/>
          <w:bdr w:val="none" w:sz="0" w:space="0" w:color="auto" w:frame="1"/>
        </w:rPr>
        <w:t>, LLC</w:t>
      </w:r>
    </w:p>
    <w:p w14:paraId="5ADE2299" w14:textId="3EE5C304" w:rsidR="00EE225B" w:rsidRPr="003275BB" w:rsidRDefault="00380D4E" w:rsidP="00F55457">
      <w:pPr>
        <w:shd w:val="clear" w:color="auto" w:fill="FFFFFF"/>
        <w:spacing w:after="0" w:line="240" w:lineRule="auto"/>
        <w:jc w:val="center"/>
        <w:outlineLvl w:val="0"/>
        <w:rPr>
          <w:rFonts w:ascii="inherit" w:eastAsia="Times New Roman" w:hAnsi="inherit" w:cs="Helvetica"/>
          <w:b/>
          <w:bCs/>
          <w:color w:val="002060"/>
          <w:kern w:val="36"/>
          <w:sz w:val="76"/>
          <w:szCs w:val="76"/>
          <w:bdr w:val="none" w:sz="0" w:space="0" w:color="auto" w:frame="1"/>
        </w:rPr>
      </w:pPr>
      <w:r w:rsidRPr="003275BB">
        <w:rPr>
          <w:rFonts w:ascii="inherit" w:eastAsia="Times New Roman" w:hAnsi="inherit" w:cs="Helvetica"/>
          <w:b/>
          <w:bCs/>
          <w:color w:val="002060"/>
          <w:kern w:val="36"/>
          <w:sz w:val="76"/>
          <w:szCs w:val="76"/>
          <w:bdr w:val="none" w:sz="0" w:space="0" w:color="auto" w:frame="1"/>
        </w:rPr>
        <w:t>10</w:t>
      </w:r>
      <w:r w:rsidR="003275BB" w:rsidRPr="003275BB">
        <w:rPr>
          <w:rFonts w:ascii="inherit" w:eastAsia="Times New Roman" w:hAnsi="inherit" w:cs="Helvetica"/>
          <w:b/>
          <w:bCs/>
          <w:color w:val="002060"/>
          <w:kern w:val="36"/>
          <w:sz w:val="76"/>
          <w:szCs w:val="76"/>
          <w:bdr w:val="none" w:sz="0" w:space="0" w:color="auto" w:frame="1"/>
        </w:rPr>
        <w:t>:30</w:t>
      </w:r>
      <w:r w:rsidRPr="003275BB">
        <w:rPr>
          <w:rFonts w:ascii="inherit" w:eastAsia="Times New Roman" w:hAnsi="inherit" w:cs="Helvetica"/>
          <w:b/>
          <w:bCs/>
          <w:color w:val="002060"/>
          <w:kern w:val="36"/>
          <w:sz w:val="76"/>
          <w:szCs w:val="76"/>
          <w:bdr w:val="none" w:sz="0" w:space="0" w:color="auto" w:frame="1"/>
        </w:rPr>
        <w:t xml:space="preserve">AM </w:t>
      </w:r>
      <w:r w:rsidR="00964721" w:rsidRPr="003275BB">
        <w:rPr>
          <w:rFonts w:ascii="inherit" w:eastAsia="Times New Roman" w:hAnsi="inherit" w:cs="Helvetica"/>
          <w:b/>
          <w:bCs/>
          <w:color w:val="002060"/>
          <w:kern w:val="36"/>
          <w:sz w:val="76"/>
          <w:szCs w:val="76"/>
          <w:bdr w:val="none" w:sz="0" w:space="0" w:color="auto" w:frame="1"/>
        </w:rPr>
        <w:t>SATUR</w:t>
      </w:r>
      <w:r w:rsidRPr="003275BB">
        <w:rPr>
          <w:rFonts w:ascii="inherit" w:eastAsia="Times New Roman" w:hAnsi="inherit" w:cs="Helvetica"/>
          <w:b/>
          <w:bCs/>
          <w:color w:val="002060"/>
          <w:kern w:val="36"/>
          <w:sz w:val="76"/>
          <w:szCs w:val="76"/>
          <w:bdr w:val="none" w:sz="0" w:space="0" w:color="auto" w:frame="1"/>
        </w:rPr>
        <w:t xml:space="preserve">DAY, </w:t>
      </w:r>
      <w:r w:rsidR="00FD1D68" w:rsidRPr="003275BB">
        <w:rPr>
          <w:rFonts w:ascii="inherit" w:eastAsia="Times New Roman" w:hAnsi="inherit" w:cs="Helvetica"/>
          <w:b/>
          <w:bCs/>
          <w:color w:val="002060"/>
          <w:kern w:val="36"/>
          <w:sz w:val="76"/>
          <w:szCs w:val="76"/>
          <w:bdr w:val="none" w:sz="0" w:space="0" w:color="auto" w:frame="1"/>
        </w:rPr>
        <w:t xml:space="preserve">August </w:t>
      </w:r>
      <w:r w:rsidR="003275BB" w:rsidRPr="003275BB">
        <w:rPr>
          <w:rFonts w:ascii="inherit" w:eastAsia="Times New Roman" w:hAnsi="inherit" w:cs="Helvetica"/>
          <w:b/>
          <w:bCs/>
          <w:color w:val="002060"/>
          <w:kern w:val="36"/>
          <w:sz w:val="76"/>
          <w:szCs w:val="76"/>
          <w:bdr w:val="none" w:sz="0" w:space="0" w:color="auto" w:frame="1"/>
        </w:rPr>
        <w:t>13</w:t>
      </w:r>
    </w:p>
    <w:p w14:paraId="418931BA" w14:textId="5DEF6A08" w:rsidR="00762FF0" w:rsidRPr="003275BB" w:rsidRDefault="003275BB" w:rsidP="00F55457">
      <w:pPr>
        <w:shd w:val="clear" w:color="auto" w:fill="FFFFFF"/>
        <w:spacing w:after="0" w:line="240" w:lineRule="auto"/>
        <w:jc w:val="center"/>
        <w:outlineLvl w:val="0"/>
        <w:rPr>
          <w:rFonts w:ascii="inherit" w:eastAsia="Times New Roman" w:hAnsi="inherit" w:cs="Helvetica"/>
          <w:b/>
          <w:bCs/>
          <w:color w:val="000000" w:themeColor="text1"/>
          <w:kern w:val="36"/>
          <w:sz w:val="68"/>
          <w:szCs w:val="68"/>
          <w:bdr w:val="none" w:sz="0" w:space="0" w:color="auto" w:frame="1"/>
        </w:rPr>
      </w:pPr>
      <w:r w:rsidRPr="003275BB">
        <w:rPr>
          <w:rFonts w:ascii="inherit" w:eastAsia="Times New Roman" w:hAnsi="inherit" w:cs="Helvetica"/>
          <w:b/>
          <w:bCs/>
          <w:color w:val="000000" w:themeColor="text1"/>
          <w:kern w:val="36"/>
          <w:sz w:val="68"/>
          <w:szCs w:val="68"/>
          <w:bdr w:val="none" w:sz="0" w:space="0" w:color="auto" w:frame="1"/>
        </w:rPr>
        <w:t>3007 S. Poseyville Rd, Midland, MI</w:t>
      </w:r>
      <w:r w:rsidR="00FD1D68" w:rsidRPr="003275BB">
        <w:rPr>
          <w:rFonts w:ascii="inherit" w:eastAsia="Times New Roman" w:hAnsi="inherit" w:cs="Helvetica"/>
          <w:b/>
          <w:bCs/>
          <w:color w:val="000000" w:themeColor="text1"/>
          <w:kern w:val="36"/>
          <w:sz w:val="68"/>
          <w:szCs w:val="68"/>
          <w:bdr w:val="none" w:sz="0" w:space="0" w:color="auto" w:frame="1"/>
        </w:rPr>
        <w:t xml:space="preserve"> </w:t>
      </w:r>
    </w:p>
    <w:p w14:paraId="44C397A9" w14:textId="5F41882C" w:rsidR="003275BB" w:rsidRPr="003275BB" w:rsidRDefault="003275BB" w:rsidP="00F55457">
      <w:pPr>
        <w:shd w:val="clear" w:color="auto" w:fill="FFFFFF"/>
        <w:spacing w:after="0" w:line="240" w:lineRule="auto"/>
        <w:jc w:val="center"/>
        <w:outlineLvl w:val="0"/>
        <w:rPr>
          <w:rFonts w:ascii="inherit" w:eastAsia="Times New Roman" w:hAnsi="inherit" w:cs="Helvetica"/>
          <w:b/>
          <w:bCs/>
          <w:color w:val="000000" w:themeColor="text1"/>
          <w:kern w:val="36"/>
          <w:sz w:val="42"/>
          <w:szCs w:val="42"/>
          <w:bdr w:val="none" w:sz="0" w:space="0" w:color="auto" w:frame="1"/>
        </w:rPr>
      </w:pPr>
      <w:r w:rsidRPr="003275BB">
        <w:rPr>
          <w:rFonts w:ascii="inherit" w:eastAsia="Times New Roman" w:hAnsi="inherit" w:cs="Helvetica"/>
          <w:b/>
          <w:bCs/>
          <w:color w:val="000000" w:themeColor="text1"/>
          <w:kern w:val="36"/>
          <w:sz w:val="42"/>
          <w:szCs w:val="42"/>
          <w:bdr w:val="none" w:sz="0" w:space="0" w:color="auto" w:frame="1"/>
        </w:rPr>
        <w:t>(Corner of Poseyville &amp; Freeland Rd West of Freeland)</w:t>
      </w:r>
    </w:p>
    <w:p w14:paraId="55EE9994" w14:textId="28987FAC" w:rsidR="003165BA" w:rsidRPr="00941B87" w:rsidRDefault="00E738D2" w:rsidP="00941B87">
      <w:pPr>
        <w:shd w:val="clear" w:color="auto" w:fill="FFFFFF"/>
        <w:spacing w:after="0" w:line="240" w:lineRule="auto"/>
        <w:outlineLvl w:val="0"/>
        <w:rPr>
          <w:rFonts w:ascii="inherit" w:eastAsia="Times New Roman" w:hAnsi="inherit" w:cs="Helvetica"/>
          <w:b/>
          <w:bCs/>
          <w:color w:val="000000" w:themeColor="text1"/>
          <w:kern w:val="36"/>
          <w:sz w:val="28"/>
          <w:szCs w:val="28"/>
          <w:bdr w:val="none" w:sz="0" w:space="0" w:color="auto" w:frame="1"/>
        </w:rPr>
      </w:pPr>
      <w:r>
        <w:rPr>
          <w:rFonts w:ascii="inherit" w:eastAsia="Times New Roman" w:hAnsi="inherit" w:cs="Helvetica"/>
          <w:b/>
          <w:bCs/>
          <w:color w:val="000000" w:themeColor="text1"/>
          <w:kern w:val="36"/>
          <w:sz w:val="28"/>
          <w:szCs w:val="28"/>
          <w:bdr w:val="none" w:sz="0" w:space="0" w:color="auto" w:frame="1"/>
        </w:rPr>
        <w:t>2006 Ford F150 Truck</w:t>
      </w:r>
      <w:r w:rsidR="00FD1D68">
        <w:rPr>
          <w:rFonts w:ascii="inherit" w:eastAsia="Times New Roman" w:hAnsi="inherit" w:cs="Helvetica"/>
          <w:b/>
          <w:bCs/>
          <w:color w:val="000000" w:themeColor="text1"/>
          <w:kern w:val="36"/>
          <w:sz w:val="28"/>
          <w:szCs w:val="28"/>
          <w:bdr w:val="none" w:sz="0" w:space="0" w:color="auto" w:frame="1"/>
        </w:rPr>
        <w:t xml:space="preserve">     </w:t>
      </w:r>
      <w:r>
        <w:rPr>
          <w:rFonts w:ascii="inherit" w:eastAsia="Times New Roman" w:hAnsi="inherit" w:cs="Helvetica"/>
          <w:b/>
          <w:bCs/>
          <w:color w:val="000000" w:themeColor="text1"/>
          <w:kern w:val="36"/>
          <w:sz w:val="28"/>
          <w:szCs w:val="28"/>
          <w:bdr w:val="none" w:sz="0" w:space="0" w:color="auto" w:frame="1"/>
        </w:rPr>
        <w:t xml:space="preserve">HAY </w:t>
      </w:r>
      <w:r w:rsidR="00FD1D68">
        <w:rPr>
          <w:rFonts w:ascii="inherit" w:eastAsia="Times New Roman" w:hAnsi="inherit" w:cs="Helvetica"/>
          <w:b/>
          <w:bCs/>
          <w:color w:val="000000" w:themeColor="text1"/>
          <w:kern w:val="36"/>
          <w:sz w:val="28"/>
          <w:szCs w:val="28"/>
          <w:bdr w:val="none" w:sz="0" w:space="0" w:color="auto" w:frame="1"/>
        </w:rPr>
        <w:t>WAGONS    PRIMITIVES    ANTIQUES    FURNITURE</w:t>
      </w:r>
    </w:p>
    <w:p w14:paraId="166E72A1" w14:textId="199836F0" w:rsidR="00311B3D" w:rsidRDefault="00311B3D" w:rsidP="00311B3D">
      <w:r>
        <w:t xml:space="preserve">We have been commissioned to </w:t>
      </w:r>
      <w:r w:rsidR="00E61007">
        <w:t>conduct</w:t>
      </w:r>
      <w:r>
        <w:t xml:space="preserve"> an absolute </w:t>
      </w:r>
      <w:r w:rsidR="003165BA">
        <w:t xml:space="preserve">LIVE ONSITE </w:t>
      </w:r>
      <w:r>
        <w:t xml:space="preserve">auction </w:t>
      </w:r>
      <w:r w:rsidR="003165BA">
        <w:t xml:space="preserve">for the </w:t>
      </w:r>
      <w:r w:rsidR="00E738D2">
        <w:t>PACE</w:t>
      </w:r>
      <w:r w:rsidR="003165BA">
        <w:t xml:space="preserve"> FAMILY</w:t>
      </w:r>
      <w:r w:rsidR="00FD1D68">
        <w:t xml:space="preserve"> </w:t>
      </w:r>
      <w:r w:rsidR="007028E7">
        <w:t>ESTATE</w:t>
      </w:r>
      <w:r w:rsidR="00FD1D68">
        <w:t xml:space="preserve">. </w:t>
      </w:r>
      <w:r w:rsidR="00E738D2">
        <w:t xml:space="preserve"> Mr. Pace operated a unique roadside fruits and vegetable stand for several decades.  He has since retired and </w:t>
      </w:r>
      <w:proofErr w:type="gramStart"/>
      <w:r w:rsidR="00E738D2">
        <w:t>Is</w:t>
      </w:r>
      <w:proofErr w:type="gramEnd"/>
      <w:r w:rsidR="00E738D2">
        <w:t xml:space="preserve"> moving closer to family.  </w:t>
      </w:r>
      <w:r w:rsidR="00485691">
        <w:t xml:space="preserve">Hundreds of items on the property </w:t>
      </w:r>
      <w:r w:rsidR="00121A68">
        <w:t xml:space="preserve">are being sold at an </w:t>
      </w:r>
      <w:r w:rsidR="00121A68" w:rsidRPr="00121A68">
        <w:rPr>
          <w:b/>
          <w:bCs/>
        </w:rPr>
        <w:t>ABSOLUTE LIVE ONSITE GOOD OLE’ FASHIONED AUCTION</w:t>
      </w:r>
      <w:r w:rsidR="00121A68">
        <w:t xml:space="preserve"> that you will want to make sure you attend! </w:t>
      </w:r>
      <w:r w:rsidR="006C3226">
        <w:t xml:space="preserve">Please contact us if you have any questions. </w:t>
      </w:r>
      <w:r w:rsidR="00F65A1C" w:rsidRPr="00F65A1C">
        <w:rPr>
          <w:b/>
          <w:bCs/>
        </w:rPr>
        <w:t>10:30AM START!</w:t>
      </w:r>
    </w:p>
    <w:p w14:paraId="46BD018D" w14:textId="7C5B2A63" w:rsidR="00E738D2" w:rsidRPr="00E738D2" w:rsidRDefault="00E738D2" w:rsidP="00311B3D">
      <w:pPr>
        <w:rPr>
          <w:b/>
          <w:bCs/>
        </w:rPr>
      </w:pPr>
      <w:r w:rsidRPr="00E738D2">
        <w:rPr>
          <w:b/>
          <w:bCs/>
        </w:rPr>
        <w:t>ITEMS INCLUDE:</w:t>
      </w:r>
      <w:r>
        <w:rPr>
          <w:b/>
          <w:bCs/>
        </w:rPr>
        <w:t xml:space="preserve">  3 Wood Sheds/Small Barns, </w:t>
      </w:r>
      <w:r w:rsidR="00B03D5B">
        <w:rPr>
          <w:b/>
          <w:bCs/>
        </w:rPr>
        <w:t xml:space="preserve">1993 GMC Box Truck with Aluminum Box, 2006 FORD F150 Truck (Very Nice), 2 Hay Wagons (1 with steel roof), Husqvarna Riding Lawn Mower, Push Mower, </w:t>
      </w:r>
      <w:r w:rsidR="00F65A1C">
        <w:rPr>
          <w:b/>
          <w:bCs/>
        </w:rPr>
        <w:t xml:space="preserve">Tools from the barn, Lawn Tools, </w:t>
      </w:r>
      <w:r w:rsidR="00CF40EF">
        <w:rPr>
          <w:b/>
          <w:bCs/>
        </w:rPr>
        <w:t xml:space="preserve">1980 HONDA Motorcycle, </w:t>
      </w:r>
      <w:r w:rsidR="00B03D5B">
        <w:rPr>
          <w:b/>
          <w:bCs/>
        </w:rPr>
        <w:t xml:space="preserve">TEN LONG GUNS including Winchester 30/30 Model 94, Savage, and Thompson, WW2 German Officer Sword and Dagger, Vintage toys including pressed steel trucks, Household wooden furniture including very nice bedroom set (Large King Bed), Hundreds of wooden and plastic trays for vegetables, wooden crates, Christmas and Holiday decorations, </w:t>
      </w:r>
      <w:r w:rsidR="00F65A1C">
        <w:rPr>
          <w:b/>
          <w:bCs/>
        </w:rPr>
        <w:t xml:space="preserve">Over 50 Pieces of FENTON Glassware, Roseville Pottery, </w:t>
      </w:r>
      <w:r w:rsidR="00CF40EF">
        <w:rPr>
          <w:b/>
          <w:bCs/>
        </w:rPr>
        <w:t>and more!</w:t>
      </w:r>
    </w:p>
    <w:p w14:paraId="7E4285EE" w14:textId="034105A6" w:rsidR="00B07EAE" w:rsidRDefault="00121A68" w:rsidP="00311B3D">
      <w:r>
        <w:t xml:space="preserve">Please </w:t>
      </w:r>
      <w:proofErr w:type="gramStart"/>
      <w:r>
        <w:t>take a look</w:t>
      </w:r>
      <w:proofErr w:type="gramEnd"/>
      <w:r>
        <w:t xml:space="preserve"> at the hundreds of photos to give you a preview of items that will be in the auction!  We will continue to update this as well as provide a more detailed description of items as we dig through the decades and generations of items being sold.</w:t>
      </w:r>
      <w:r w:rsidR="00941B87">
        <w:t xml:space="preserve">  More pictures can be seen on Auctionzip.com, GoToAuction.com and Estatesales.net.</w:t>
      </w:r>
    </w:p>
    <w:p w14:paraId="787D5F7D" w14:textId="3F44857B" w:rsidR="002C0872" w:rsidRDefault="00F65A1C" w:rsidP="002C0872">
      <w:pPr>
        <w:spacing w:after="0" w:line="240" w:lineRule="auto"/>
        <w:jc w:val="center"/>
      </w:pPr>
      <w:r>
        <w:rPr>
          <w:noProof/>
        </w:rPr>
        <w:drawing>
          <wp:inline distT="0" distB="0" distL="0" distR="0" wp14:anchorId="1FD91323" wp14:editId="2834C5A3">
            <wp:extent cx="2019300" cy="8961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1920" cy="915073"/>
                    </a:xfrm>
                    <a:prstGeom prst="rect">
                      <a:avLst/>
                    </a:prstGeom>
                  </pic:spPr>
                </pic:pic>
              </a:graphicData>
            </a:graphic>
          </wp:inline>
        </w:drawing>
      </w:r>
      <w:r>
        <w:rPr>
          <w:noProof/>
        </w:rPr>
        <w:drawing>
          <wp:inline distT="0" distB="0" distL="0" distR="0" wp14:anchorId="6558C846" wp14:editId="22B5F25B">
            <wp:extent cx="962025" cy="7292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3033" cy="745193"/>
                    </a:xfrm>
                    <a:prstGeom prst="rect">
                      <a:avLst/>
                    </a:prstGeom>
                  </pic:spPr>
                </pic:pic>
              </a:graphicData>
            </a:graphic>
          </wp:inline>
        </w:drawing>
      </w:r>
      <w:r>
        <w:t xml:space="preserve"> </w:t>
      </w:r>
      <w:r w:rsidR="00C127C7">
        <w:rPr>
          <w:noProof/>
        </w:rPr>
        <w:drawing>
          <wp:inline distT="0" distB="0" distL="0" distR="0" wp14:anchorId="5C752699" wp14:editId="7721D04A">
            <wp:extent cx="1028700" cy="1028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00C127C7">
        <w:t xml:space="preserve">  </w:t>
      </w:r>
      <w:r w:rsidR="00C127C7">
        <w:rPr>
          <w:noProof/>
        </w:rPr>
        <w:drawing>
          <wp:inline distT="0" distB="0" distL="0" distR="0" wp14:anchorId="7A8FF41B" wp14:editId="30119C3C">
            <wp:extent cx="762000" cy="847442"/>
            <wp:effectExtent l="0" t="0" r="0" b="0"/>
            <wp:docPr id="27" name="Picture 27" descr="A picture containing weapon, knif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weapon, knife, dar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3632" cy="860378"/>
                    </a:xfrm>
                    <a:prstGeom prst="rect">
                      <a:avLst/>
                    </a:prstGeom>
                  </pic:spPr>
                </pic:pic>
              </a:graphicData>
            </a:graphic>
          </wp:inline>
        </w:drawing>
      </w:r>
      <w:r w:rsidR="00C127C7">
        <w:t xml:space="preserve"> </w:t>
      </w:r>
      <w:r w:rsidR="00C127C7">
        <w:rPr>
          <w:noProof/>
        </w:rPr>
        <w:drawing>
          <wp:inline distT="0" distB="0" distL="0" distR="0" wp14:anchorId="1F834566" wp14:editId="6FA710D7">
            <wp:extent cx="700461" cy="885825"/>
            <wp:effectExtent l="0" t="0" r="4445" b="0"/>
            <wp:docPr id="28" name="Picture 2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4137" cy="903120"/>
                    </a:xfrm>
                    <a:prstGeom prst="rect">
                      <a:avLst/>
                    </a:prstGeom>
                  </pic:spPr>
                </pic:pic>
              </a:graphicData>
            </a:graphic>
          </wp:inline>
        </w:drawing>
      </w:r>
      <w:r w:rsidR="00C127C7">
        <w:t xml:space="preserve"> </w:t>
      </w:r>
      <w:r w:rsidR="00C127C7">
        <w:rPr>
          <w:noProof/>
        </w:rPr>
        <w:drawing>
          <wp:inline distT="0" distB="0" distL="0" distR="0" wp14:anchorId="42C18777" wp14:editId="3332472C">
            <wp:extent cx="754738" cy="92392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0396" cy="930851"/>
                    </a:xfrm>
                    <a:prstGeom prst="rect">
                      <a:avLst/>
                    </a:prstGeom>
                  </pic:spPr>
                </pic:pic>
              </a:graphicData>
            </a:graphic>
          </wp:inline>
        </w:drawing>
      </w:r>
    </w:p>
    <w:p w14:paraId="3CCB6C57" w14:textId="05BB473C" w:rsidR="00485691" w:rsidRPr="002C0872" w:rsidRDefault="00485691" w:rsidP="002C0872">
      <w:pPr>
        <w:jc w:val="center"/>
      </w:pPr>
      <w:r>
        <w:rPr>
          <w:noProof/>
        </w:rPr>
        <w:drawing>
          <wp:inline distT="0" distB="0" distL="0" distR="0" wp14:anchorId="1581D29D" wp14:editId="31FC1297">
            <wp:extent cx="1415387" cy="876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7737" cy="896329"/>
                    </a:xfrm>
                    <a:prstGeom prst="rect">
                      <a:avLst/>
                    </a:prstGeom>
                  </pic:spPr>
                </pic:pic>
              </a:graphicData>
            </a:graphic>
          </wp:inline>
        </w:drawing>
      </w:r>
      <w:r w:rsidR="002C0872">
        <w:t xml:space="preserve">                </w:t>
      </w:r>
      <w:r w:rsidRPr="00C127C7">
        <w:rPr>
          <w:b/>
          <w:bCs/>
          <w:sz w:val="60"/>
          <w:szCs w:val="60"/>
        </w:rPr>
        <w:t>FreelandAuctionServices.com</w:t>
      </w:r>
    </w:p>
    <w:p w14:paraId="40CE06FE" w14:textId="4B73D411" w:rsidR="008E4F93" w:rsidRPr="00485691" w:rsidRDefault="008E4F93" w:rsidP="00485691">
      <w:pPr>
        <w:jc w:val="center"/>
        <w:rPr>
          <w:b/>
          <w:bCs/>
          <w:sz w:val="32"/>
          <w:szCs w:val="32"/>
        </w:rPr>
      </w:pPr>
      <w:r>
        <w:rPr>
          <w:b/>
          <w:bCs/>
          <w:sz w:val="32"/>
          <w:szCs w:val="32"/>
        </w:rPr>
        <w:t>Shawn Hawkins (989) 878-2487   Barry Huckeby (989) 878-3308</w:t>
      </w:r>
    </w:p>
    <w:sectPr w:rsidR="008E4F93" w:rsidRPr="00485691" w:rsidSect="00941B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73EC1"/>
    <w:multiLevelType w:val="hybridMultilevel"/>
    <w:tmpl w:val="46F0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3BF4"/>
    <w:multiLevelType w:val="hybridMultilevel"/>
    <w:tmpl w:val="814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475145">
    <w:abstractNumId w:val="0"/>
  </w:num>
  <w:num w:numId="2" w16cid:durableId="183772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D"/>
    <w:rsid w:val="000A677C"/>
    <w:rsid w:val="00121A68"/>
    <w:rsid w:val="00257B68"/>
    <w:rsid w:val="002C0872"/>
    <w:rsid w:val="002F77F4"/>
    <w:rsid w:val="00311B3D"/>
    <w:rsid w:val="003165BA"/>
    <w:rsid w:val="003275BB"/>
    <w:rsid w:val="00380D4E"/>
    <w:rsid w:val="00485691"/>
    <w:rsid w:val="006C3226"/>
    <w:rsid w:val="007028E7"/>
    <w:rsid w:val="00762FF0"/>
    <w:rsid w:val="008D56EB"/>
    <w:rsid w:val="008E4F93"/>
    <w:rsid w:val="00941B87"/>
    <w:rsid w:val="00964721"/>
    <w:rsid w:val="009E0E0F"/>
    <w:rsid w:val="009E7F03"/>
    <w:rsid w:val="00B03D5B"/>
    <w:rsid w:val="00B07EAE"/>
    <w:rsid w:val="00C127C7"/>
    <w:rsid w:val="00C217D3"/>
    <w:rsid w:val="00C34F41"/>
    <w:rsid w:val="00CC469C"/>
    <w:rsid w:val="00CF40EF"/>
    <w:rsid w:val="00E61007"/>
    <w:rsid w:val="00E738D2"/>
    <w:rsid w:val="00EE225B"/>
    <w:rsid w:val="00F55457"/>
    <w:rsid w:val="00F65A1C"/>
    <w:rsid w:val="00F910E0"/>
    <w:rsid w:val="00FD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D55B"/>
  <w15:chartTrackingRefBased/>
  <w15:docId w15:val="{41797547-109A-41FD-853C-93D813C5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638">
      <w:bodyDiv w:val="1"/>
      <w:marLeft w:val="0"/>
      <w:marRight w:val="0"/>
      <w:marTop w:val="0"/>
      <w:marBottom w:val="0"/>
      <w:divBdr>
        <w:top w:val="none" w:sz="0" w:space="0" w:color="auto"/>
        <w:left w:val="none" w:sz="0" w:space="0" w:color="auto"/>
        <w:bottom w:val="none" w:sz="0" w:space="0" w:color="auto"/>
        <w:right w:val="none" w:sz="0" w:space="0" w:color="auto"/>
      </w:divBdr>
    </w:div>
    <w:div w:id="4031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Huckeby</dc:creator>
  <cp:keywords/>
  <dc:description/>
  <cp:lastModifiedBy>freelandauctionservice@outlook.com</cp:lastModifiedBy>
  <cp:revision>3</cp:revision>
  <cp:lastPrinted>2022-07-20T20:54:00Z</cp:lastPrinted>
  <dcterms:created xsi:type="dcterms:W3CDTF">2022-07-20T20:49:00Z</dcterms:created>
  <dcterms:modified xsi:type="dcterms:W3CDTF">2022-07-20T21:24:00Z</dcterms:modified>
</cp:coreProperties>
</file>