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8730"/>
        <w:gridCol w:w="286"/>
        <w:gridCol w:w="149"/>
      </w:tblGrid>
      <w:tr w:rsidR="00760466" w14:paraId="78B75447" w14:textId="77777777" w:rsidTr="00760466">
        <w:trPr>
          <w:trHeight w:val="4353"/>
        </w:trPr>
        <w:tc>
          <w:tcPr>
            <w:tcW w:w="19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8"/>
            </w:tblGrid>
            <w:tr w:rsidR="00561E98" w14:paraId="68DB268C" w14:textId="77777777">
              <w:trPr>
                <w:trHeight w:val="4275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F641" w14:textId="77777777" w:rsidR="00561E98" w:rsidRDefault="00561E98"/>
                <w:p w14:paraId="43650DF4" w14:textId="77777777" w:rsidR="00561E98" w:rsidRDefault="00760466">
                  <w:pPr>
                    <w:jc w:val="center"/>
                  </w:pPr>
                  <w:r>
                    <w:rPr>
                      <w:color w:val="000000"/>
                      <w:sz w:val="24"/>
                      <w:u w:val="single"/>
                    </w:rPr>
                    <w:t>LEGAL NOTICE</w:t>
                  </w:r>
                </w:p>
                <w:p w14:paraId="16D52A87" w14:textId="77777777" w:rsidR="00561E98" w:rsidRDefault="007604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SALE OF REAL ESTATE</w:t>
                  </w:r>
                </w:p>
                <w:p w14:paraId="0ACD2B34" w14:textId="77777777" w:rsidR="00561E98" w:rsidRDefault="00561E98">
                  <w:pPr>
                    <w:jc w:val="center"/>
                  </w:pPr>
                </w:p>
                <w:p w14:paraId="7BFF192B" w14:textId="77777777" w:rsidR="00561E98" w:rsidRDefault="00760466">
                  <w:r>
                    <w:rPr>
                      <w:b/>
                      <w:color w:val="000000"/>
                      <w:sz w:val="24"/>
                    </w:rPr>
                    <w:t>In the State of Ohio, County of Lucas,</w:t>
                  </w:r>
                </w:p>
                <w:p w14:paraId="04757811" w14:textId="77777777" w:rsidR="00561E98" w:rsidRDefault="00561E98"/>
                <w:p w14:paraId="298BD7F4" w14:textId="7891FF14" w:rsidR="00561E98" w:rsidRDefault="00B45820">
                  <w:r>
                    <w:rPr>
                      <w:b/>
                      <w:color w:val="000000"/>
                      <w:sz w:val="24"/>
                    </w:rPr>
                    <w:t>PNC Bank, National Association Successor to National City Bank</w:t>
                  </w:r>
                </w:p>
                <w:p w14:paraId="74E872D2" w14:textId="77777777" w:rsidR="00561E98" w:rsidRDefault="00760466">
                  <w:r>
                    <w:rPr>
                      <w:b/>
                      <w:color w:val="000000"/>
                      <w:sz w:val="24"/>
                    </w:rPr>
                    <w:t>      (Plaintiff)</w:t>
                  </w:r>
                </w:p>
                <w:p w14:paraId="1489D190" w14:textId="77777777" w:rsidR="00561E98" w:rsidRDefault="00561E98"/>
                <w:p w14:paraId="06392AC0" w14:textId="7305AB85" w:rsidR="00561E98" w:rsidRDefault="00760466">
                  <w:proofErr w:type="gramStart"/>
                  <w:r>
                    <w:rPr>
                      <w:b/>
                      <w:color w:val="000000"/>
                      <w:sz w:val="24"/>
                    </w:rPr>
                    <w:t>vs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t>.                                                                                       Case No. G-4801-CI-</w:t>
                  </w:r>
                  <w:r w:rsidR="00B45820">
                    <w:rPr>
                      <w:b/>
                      <w:color w:val="000000"/>
                      <w:sz w:val="24"/>
                    </w:rPr>
                    <w:t>2015-02057-000</w:t>
                  </w:r>
                </w:p>
                <w:p w14:paraId="5A29CC62" w14:textId="77777777" w:rsidR="00561E98" w:rsidRDefault="00561E98"/>
                <w:p w14:paraId="1092B421" w14:textId="04A9C78C" w:rsidR="00561E98" w:rsidRDefault="00B45820">
                  <w:r>
                    <w:rPr>
                      <w:b/>
                      <w:color w:val="000000"/>
                      <w:sz w:val="24"/>
                    </w:rPr>
                    <w:t>Paul B. Evans</w:t>
                  </w:r>
                  <w:r w:rsidR="00760466">
                    <w:rPr>
                      <w:b/>
                      <w:color w:val="000000"/>
                      <w:sz w:val="24"/>
                    </w:rPr>
                    <w:t xml:space="preserve">, et. </w:t>
                  </w:r>
                  <w:proofErr w:type="gramStart"/>
                  <w:r w:rsidR="00760466">
                    <w:rPr>
                      <w:b/>
                      <w:color w:val="000000"/>
                      <w:sz w:val="24"/>
                    </w:rPr>
                    <w:t>al</w:t>
                  </w:r>
                  <w:proofErr w:type="gramEnd"/>
                </w:p>
                <w:p w14:paraId="6715185F" w14:textId="77777777" w:rsidR="00561E98" w:rsidRDefault="00760466">
                  <w:r>
                    <w:rPr>
                      <w:b/>
                      <w:color w:val="000000"/>
                      <w:sz w:val="24"/>
                    </w:rPr>
                    <w:t xml:space="preserve">    (Defendants)</w:t>
                  </w:r>
                </w:p>
                <w:p w14:paraId="2F54F22B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                   In pursuance of an Order of Sale directed to me in the above entitled action, I will offer for sale at public online auction the following described real estate:</w:t>
                  </w:r>
                </w:p>
              </w:tc>
            </w:tr>
          </w:tbl>
          <w:p w14:paraId="3A62BB47" w14:textId="77777777" w:rsidR="00561E98" w:rsidRDefault="00561E98"/>
        </w:tc>
      </w:tr>
      <w:tr w:rsidR="00561E98" w14:paraId="6487DEAA" w14:textId="77777777">
        <w:trPr>
          <w:trHeight w:val="99"/>
        </w:trPr>
        <w:tc>
          <w:tcPr>
            <w:tcW w:w="193" w:type="dxa"/>
          </w:tcPr>
          <w:p w14:paraId="2C291E8E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p w14:paraId="408603AE" w14:textId="77777777" w:rsidR="00561E98" w:rsidRDefault="00561E98">
            <w:pPr>
              <w:pStyle w:val="EmptyCellLayoutStyle"/>
            </w:pPr>
          </w:p>
        </w:tc>
        <w:tc>
          <w:tcPr>
            <w:tcW w:w="286" w:type="dxa"/>
          </w:tcPr>
          <w:p w14:paraId="7047F8BC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141E2BED" w14:textId="77777777" w:rsidR="00561E98" w:rsidRDefault="00561E98">
            <w:pPr>
              <w:pStyle w:val="EmptyCellLayoutStyle"/>
            </w:pPr>
          </w:p>
        </w:tc>
      </w:tr>
      <w:tr w:rsidR="00760466" w14:paraId="6078A87E" w14:textId="77777777" w:rsidTr="00760466">
        <w:tc>
          <w:tcPr>
            <w:tcW w:w="193" w:type="dxa"/>
          </w:tcPr>
          <w:p w14:paraId="4B76091B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9"/>
              <w:gridCol w:w="6187"/>
            </w:tblGrid>
            <w:tr w:rsidR="00561E98" w14:paraId="0A4A7D91" w14:textId="77777777">
              <w:trPr>
                <w:trHeight w:val="319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397D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Property Address: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1A60" w14:textId="06158C9E" w:rsidR="00561E98" w:rsidRDefault="00B45820">
                  <w:r>
                    <w:rPr>
                      <w:color w:val="000000"/>
                      <w:sz w:val="24"/>
                    </w:rPr>
                    <w:t>2964 West Sylvania Avenue, Toledo, Ohio, 43613</w:t>
                  </w:r>
                </w:p>
              </w:tc>
            </w:tr>
            <w:tr w:rsidR="00561E98" w14:paraId="0369182A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FC8FD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Legal Description: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7D48" w14:textId="77777777" w:rsidR="00561E98" w:rsidRDefault="00760466">
                  <w:r>
                    <w:rPr>
                      <w:color w:val="000000"/>
                      <w:sz w:val="24"/>
                    </w:rPr>
                    <w:t>A full legal description of the property may be obtained at</w:t>
                  </w:r>
                </w:p>
              </w:tc>
            </w:tr>
            <w:tr w:rsidR="00561E98" w14:paraId="0EF962F2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B109" w14:textId="77777777" w:rsidR="00561E98" w:rsidRDefault="00561E98"/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A5CC" w14:textId="01DDA430" w:rsidR="00561E98" w:rsidRDefault="00760466" w:rsidP="00B45820">
                  <w:r>
                    <w:rPr>
                      <w:color w:val="000000"/>
                      <w:sz w:val="24"/>
                    </w:rPr>
                    <w:t>www.</w:t>
                  </w:r>
                  <w:r w:rsidR="00B45820">
                    <w:rPr>
                      <w:color w:val="000000"/>
                      <w:sz w:val="24"/>
                    </w:rPr>
                    <w:t>bethroseauction</w:t>
                  </w:r>
                  <w:r>
                    <w:rPr>
                      <w:color w:val="000000"/>
                      <w:sz w:val="24"/>
                    </w:rPr>
                    <w:t>.com</w:t>
                  </w:r>
                </w:p>
              </w:tc>
            </w:tr>
            <w:tr w:rsidR="00561E98" w14:paraId="68125E75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9DAE" w14:textId="77777777" w:rsidR="00561E98" w:rsidRDefault="00760466">
                  <w:r>
                    <w:rPr>
                      <w:color w:val="000000"/>
                      <w:sz w:val="24"/>
                    </w:rPr>
                    <w:t>Parcel Number: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E5CA" w14:textId="418AE392" w:rsidR="00561E98" w:rsidRDefault="00B45820">
                  <w:r>
                    <w:rPr>
                      <w:color w:val="000000"/>
                      <w:sz w:val="24"/>
                    </w:rPr>
                    <w:t>1886017</w:t>
                  </w:r>
                </w:p>
              </w:tc>
            </w:tr>
            <w:tr w:rsidR="00561E98" w14:paraId="6AD3DB3D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93CF" w14:textId="261DC089" w:rsidR="00561E98" w:rsidRDefault="00B45820">
                  <w:r>
                    <w:rPr>
                      <w:color w:val="000000"/>
                      <w:sz w:val="24"/>
                    </w:rPr>
                    <w:t>Said Premises Appraised</w:t>
                  </w:r>
                  <w:r w:rsidR="00760466">
                    <w:rPr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35DA" w14:textId="7CAF0386" w:rsidR="00561E98" w:rsidRDefault="00B45820">
                  <w:r>
                    <w:rPr>
                      <w:color w:val="000000"/>
                      <w:sz w:val="24"/>
                    </w:rPr>
                    <w:t>$18</w:t>
                  </w:r>
                  <w:r w:rsidR="00760466">
                    <w:rPr>
                      <w:color w:val="000000"/>
                      <w:sz w:val="24"/>
                    </w:rPr>
                    <w:t>,000.00</w:t>
                  </w:r>
                  <w:bookmarkStart w:id="0" w:name="_GoBack"/>
                  <w:bookmarkEnd w:id="0"/>
                </w:p>
              </w:tc>
            </w:tr>
            <w:tr w:rsidR="00561E98" w14:paraId="29D1AB08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9457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Minimum Bid: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BE12" w14:textId="388BBAAD" w:rsidR="00561E98" w:rsidRDefault="00760466" w:rsidP="00B45820">
                  <w:r>
                    <w:rPr>
                      <w:color w:val="000000"/>
                      <w:sz w:val="24"/>
                    </w:rPr>
                    <w:t>$</w:t>
                  </w:r>
                  <w:r w:rsidR="00B45820">
                    <w:rPr>
                      <w:color w:val="000000"/>
                      <w:sz w:val="24"/>
                    </w:rPr>
                    <w:t>12,000.00</w:t>
                  </w:r>
                </w:p>
              </w:tc>
            </w:tr>
            <w:tr w:rsidR="00561E98" w14:paraId="50A6F25B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1A5C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Location of Sale: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2E10" w14:textId="29C34C52" w:rsidR="00561E98" w:rsidRDefault="00B45820">
                  <w:r>
                    <w:rPr>
                      <w:color w:val="000000"/>
                      <w:sz w:val="24"/>
                    </w:rPr>
                    <w:t>2964 West Sylvania Avenue, Toledo, Ohio, 43613</w:t>
                  </w:r>
                </w:p>
              </w:tc>
            </w:tr>
            <w:tr w:rsidR="00561E98" w14:paraId="14E1B6F1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5F08" w14:textId="4D5D45C5" w:rsidR="00561E98" w:rsidRDefault="00B45820">
                  <w:r>
                    <w:rPr>
                      <w:color w:val="000000"/>
                      <w:sz w:val="24"/>
                    </w:rPr>
                    <w:t>Auction Date</w:t>
                  </w:r>
                  <w:r w:rsidR="00760466">
                    <w:rPr>
                      <w:color w:val="000000"/>
                      <w:sz w:val="24"/>
                    </w:rPr>
                    <w:t xml:space="preserve">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84CF" w14:textId="2EA327D9" w:rsidR="00561E98" w:rsidRDefault="00B45820">
                  <w:r>
                    <w:rPr>
                      <w:color w:val="000000"/>
                      <w:sz w:val="24"/>
                    </w:rPr>
                    <w:t>04/19/2018 1:00P</w:t>
                  </w:r>
                  <w:r w:rsidR="00760466">
                    <w:rPr>
                      <w:color w:val="000000"/>
                      <w:sz w:val="24"/>
                    </w:rPr>
                    <w:t>M</w:t>
                  </w:r>
                </w:p>
              </w:tc>
            </w:tr>
            <w:tr w:rsidR="00561E98" w14:paraId="435D270E" w14:textId="77777777">
              <w:trPr>
                <w:trHeight w:val="28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08CE" w14:textId="5D52CD01" w:rsidR="00561E98" w:rsidRDefault="00561E98"/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9BBC" w14:textId="443C6DF3" w:rsidR="00561E98" w:rsidRDefault="00561E98"/>
              </w:tc>
            </w:tr>
            <w:tr w:rsidR="00561E98" w14:paraId="2CECE93D" w14:textId="77777777">
              <w:trPr>
                <w:trHeight w:val="2302"/>
              </w:trPr>
              <w:tc>
                <w:tcPr>
                  <w:tcW w:w="28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20EC" w14:textId="77777777" w:rsidR="00561E98" w:rsidRDefault="00760466">
                  <w:r>
                    <w:rPr>
                      <w:color w:val="000000"/>
                      <w:sz w:val="24"/>
                    </w:rPr>
                    <w:t xml:space="preserve">Terms of Sale: </w:t>
                  </w:r>
                </w:p>
              </w:tc>
              <w:tc>
                <w:tcPr>
                  <w:tcW w:w="61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D998" w14:textId="12447AB0" w:rsidR="00561E98" w:rsidRDefault="00760466">
                  <w:r>
                    <w:rPr>
                      <w:color w:val="000000"/>
                      <w:sz w:val="24"/>
                    </w:rPr>
                    <w:t xml:space="preserve">A deposit in the amount of $5,000.00 </w:t>
                  </w:r>
                  <w:r w:rsidR="00B45820">
                    <w:rPr>
                      <w:color w:val="000000"/>
                      <w:sz w:val="24"/>
                    </w:rPr>
                    <w:t xml:space="preserve">(cashier’s check) per property </w:t>
                  </w:r>
                  <w:r>
                    <w:rPr>
                      <w:color w:val="000000"/>
                      <w:sz w:val="24"/>
                    </w:rPr>
                    <w:t xml:space="preserve">is </w:t>
                  </w:r>
                </w:p>
                <w:p w14:paraId="186B9EE5" w14:textId="0B808285" w:rsidR="00561E98" w:rsidRDefault="00B45820" w:rsidP="00B45820">
                  <w:r>
                    <w:rPr>
                      <w:color w:val="000000"/>
                      <w:sz w:val="24"/>
                    </w:rPr>
                    <w:t>D</w:t>
                  </w:r>
                  <w:r w:rsidR="00760466">
                    <w:rPr>
                      <w:color w:val="000000"/>
                      <w:sz w:val="24"/>
                    </w:rPr>
                    <w:t>ue</w:t>
                  </w:r>
                  <w:r>
                    <w:rPr>
                      <w:color w:val="000000"/>
                      <w:sz w:val="24"/>
                    </w:rPr>
                    <w:t xml:space="preserve"> immediately upon conclusion of the auction. Purchaser must increase their deposit to 10% of the bid price within 3 business days, if applicable. Funding must take place within 30 days of auction (May 19, 2018). A 10% Buyer’s Premium share apply.</w:t>
                  </w:r>
                  <w:r w:rsidR="00760466">
                    <w:rPr>
                      <w:color w:val="000000"/>
                      <w:sz w:val="24"/>
                    </w:rPr>
                    <w:t xml:space="preserve"> </w:t>
                  </w:r>
                </w:p>
                <w:p w14:paraId="7500709B" w14:textId="77777777" w:rsidR="00561E98" w:rsidRDefault="00760466">
                  <w:pPr>
                    <w:ind w:left="3599" w:hanging="3599"/>
                  </w:pPr>
                  <w:r>
                    <w:rPr>
                      <w:color w:val="000000"/>
                      <w:sz w:val="24"/>
                    </w:rPr>
                    <w:t>The auction is subject to postponement and cancellation.</w:t>
                  </w:r>
                </w:p>
              </w:tc>
            </w:tr>
          </w:tbl>
          <w:p w14:paraId="17BC979D" w14:textId="77777777" w:rsidR="00561E98" w:rsidRDefault="00561E98"/>
        </w:tc>
        <w:tc>
          <w:tcPr>
            <w:tcW w:w="149" w:type="dxa"/>
          </w:tcPr>
          <w:p w14:paraId="39111C55" w14:textId="77777777" w:rsidR="00561E98" w:rsidRDefault="00561E98">
            <w:pPr>
              <w:pStyle w:val="EmptyCellLayoutStyle"/>
            </w:pPr>
          </w:p>
        </w:tc>
      </w:tr>
      <w:tr w:rsidR="00561E98" w14:paraId="7167E017" w14:textId="77777777">
        <w:trPr>
          <w:trHeight w:val="100"/>
        </w:trPr>
        <w:tc>
          <w:tcPr>
            <w:tcW w:w="193" w:type="dxa"/>
          </w:tcPr>
          <w:p w14:paraId="0FE4CBC8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p w14:paraId="576A819C" w14:textId="77777777" w:rsidR="00561E98" w:rsidRDefault="00561E98">
            <w:pPr>
              <w:pStyle w:val="EmptyCellLayoutStyle"/>
            </w:pPr>
          </w:p>
        </w:tc>
        <w:tc>
          <w:tcPr>
            <w:tcW w:w="286" w:type="dxa"/>
          </w:tcPr>
          <w:p w14:paraId="2BFB223A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5C5CDBC4" w14:textId="77777777" w:rsidR="00561E98" w:rsidRDefault="00561E98">
            <w:pPr>
              <w:pStyle w:val="EmptyCellLayoutStyle"/>
            </w:pPr>
          </w:p>
        </w:tc>
      </w:tr>
      <w:tr w:rsidR="00561E98" w14:paraId="5DBD1288" w14:textId="77777777">
        <w:tc>
          <w:tcPr>
            <w:tcW w:w="193" w:type="dxa"/>
          </w:tcPr>
          <w:p w14:paraId="390CD628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30"/>
            </w:tblGrid>
            <w:tr w:rsidR="00561E98" w14:paraId="29412CC6" w14:textId="77777777">
              <w:trPr>
                <w:trHeight w:val="282"/>
              </w:trPr>
              <w:tc>
                <w:tcPr>
                  <w:tcW w:w="87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837D" w14:textId="5C1BEC0D" w:rsidR="00561E98" w:rsidRDefault="00760466">
                  <w:r>
                    <w:rPr>
                      <w:color w:val="000000"/>
                      <w:sz w:val="24"/>
                    </w:rPr>
                    <w:t>Beth Rose, Private Selling Officer</w:t>
                  </w:r>
                  <w:proofErr w:type="gramStart"/>
                  <w:r>
                    <w:rPr>
                      <w:color w:val="000000"/>
                      <w:sz w:val="24"/>
                    </w:rPr>
                    <w:t>,beth@bethroseauction.com</w:t>
                  </w:r>
                  <w:proofErr w:type="gramEnd"/>
                  <w:r w:rsidR="00B45820">
                    <w:rPr>
                      <w:color w:val="000000"/>
                      <w:sz w:val="24"/>
                    </w:rPr>
                    <w:t>, 419-534-6223</w:t>
                  </w:r>
                </w:p>
              </w:tc>
            </w:tr>
          </w:tbl>
          <w:p w14:paraId="445F8404" w14:textId="77777777" w:rsidR="00561E98" w:rsidRDefault="00561E98"/>
        </w:tc>
        <w:tc>
          <w:tcPr>
            <w:tcW w:w="286" w:type="dxa"/>
          </w:tcPr>
          <w:p w14:paraId="1F58705C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1EDB4A46" w14:textId="77777777" w:rsidR="00561E98" w:rsidRDefault="00561E98">
            <w:pPr>
              <w:pStyle w:val="EmptyCellLayoutStyle"/>
            </w:pPr>
          </w:p>
        </w:tc>
      </w:tr>
      <w:tr w:rsidR="00561E98" w14:paraId="56F99E41" w14:textId="77777777">
        <w:trPr>
          <w:trHeight w:val="109"/>
        </w:trPr>
        <w:tc>
          <w:tcPr>
            <w:tcW w:w="193" w:type="dxa"/>
          </w:tcPr>
          <w:p w14:paraId="397CC09A" w14:textId="77777777" w:rsidR="00561E98" w:rsidRDefault="00561E98">
            <w:pPr>
              <w:pStyle w:val="EmptyCellLayoutStyle"/>
            </w:pPr>
          </w:p>
        </w:tc>
        <w:tc>
          <w:tcPr>
            <w:tcW w:w="8730" w:type="dxa"/>
          </w:tcPr>
          <w:p w14:paraId="01F59B95" w14:textId="77777777" w:rsidR="00561E98" w:rsidRDefault="00561E98">
            <w:pPr>
              <w:pStyle w:val="EmptyCellLayoutStyle"/>
            </w:pPr>
          </w:p>
        </w:tc>
        <w:tc>
          <w:tcPr>
            <w:tcW w:w="286" w:type="dxa"/>
          </w:tcPr>
          <w:p w14:paraId="465E491E" w14:textId="77777777" w:rsidR="00561E98" w:rsidRDefault="00561E98">
            <w:pPr>
              <w:pStyle w:val="EmptyCellLayoutStyle"/>
            </w:pPr>
          </w:p>
        </w:tc>
        <w:tc>
          <w:tcPr>
            <w:tcW w:w="149" w:type="dxa"/>
          </w:tcPr>
          <w:p w14:paraId="2A27E143" w14:textId="77777777" w:rsidR="00561E98" w:rsidRDefault="00561E98">
            <w:pPr>
              <w:pStyle w:val="EmptyCellLayoutStyle"/>
            </w:pPr>
          </w:p>
        </w:tc>
      </w:tr>
    </w:tbl>
    <w:p w14:paraId="4139186D" w14:textId="77777777" w:rsidR="00561E98" w:rsidRDefault="00561E98"/>
    <w:sectPr w:rsidR="00561E98">
      <w:pgSz w:w="12240" w:h="15839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98"/>
    <w:rsid w:val="00561E98"/>
    <w:rsid w:val="00760466"/>
    <w:rsid w:val="00B30AD2"/>
    <w:rsid w:val="00B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Macintosh Word</Application>
  <DocSecurity>0</DocSecurity>
  <Lines>9</Lines>
  <Paragraphs>2</Paragraphs>
  <ScaleCrop>false</ScaleCrop>
  <Company>Beth Rose Real Estate and Auctions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RPT_SaleLegalNotice_PSO</dc:title>
  <dc:creator>Sara Bytnar</dc:creator>
  <dc:description/>
  <cp:lastModifiedBy>Sara Rose Bytnar</cp:lastModifiedBy>
  <cp:revision>2</cp:revision>
  <dcterms:created xsi:type="dcterms:W3CDTF">2018-03-16T15:39:00Z</dcterms:created>
  <dcterms:modified xsi:type="dcterms:W3CDTF">2018-03-16T15:39:00Z</dcterms:modified>
</cp:coreProperties>
</file>